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B9" w:rsidRPr="00722349" w:rsidRDefault="008452B9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Style w:val="Mkatabulky"/>
        <w:tblW w:w="13852" w:type="dxa"/>
        <w:tblLook w:val="04A0"/>
      </w:tblPr>
      <w:tblGrid>
        <w:gridCol w:w="1035"/>
        <w:gridCol w:w="1370"/>
        <w:gridCol w:w="1487"/>
        <w:gridCol w:w="2340"/>
        <w:gridCol w:w="7620"/>
      </w:tblGrid>
      <w:tr w:rsidR="007A2852" w:rsidRPr="00722349" w:rsidTr="007A2852">
        <w:tc>
          <w:tcPr>
            <w:tcW w:w="1035" w:type="dxa"/>
          </w:tcPr>
          <w:p w:rsidR="007A2852" w:rsidRPr="00722349" w:rsidRDefault="007A2852">
            <w:pPr>
              <w:rPr>
                <w:rFonts w:ascii="Times New Roman" w:hAnsi="Times New Roman" w:cs="Times New Roman"/>
                <w:b/>
                <w:i/>
              </w:rPr>
            </w:pPr>
            <w:r w:rsidRPr="00722349">
              <w:rPr>
                <w:rFonts w:ascii="Times New Roman" w:hAnsi="Times New Roman" w:cs="Times New Roman"/>
                <w:b/>
                <w:i/>
              </w:rPr>
              <w:t>soud</w:t>
            </w:r>
          </w:p>
        </w:tc>
        <w:tc>
          <w:tcPr>
            <w:tcW w:w="1370" w:type="dxa"/>
          </w:tcPr>
          <w:p w:rsidR="007A2852" w:rsidRPr="00722349" w:rsidRDefault="007A2852">
            <w:pPr>
              <w:rPr>
                <w:rFonts w:ascii="Times New Roman" w:hAnsi="Times New Roman" w:cs="Times New Roman"/>
                <w:b/>
                <w:i/>
              </w:rPr>
            </w:pPr>
            <w:r w:rsidRPr="00722349">
              <w:rPr>
                <w:rFonts w:ascii="Times New Roman" w:hAnsi="Times New Roman" w:cs="Times New Roman"/>
                <w:b/>
                <w:i/>
              </w:rPr>
              <w:t>Datum rozhodnutí</w:t>
            </w:r>
          </w:p>
        </w:tc>
        <w:tc>
          <w:tcPr>
            <w:tcW w:w="1487" w:type="dxa"/>
          </w:tcPr>
          <w:p w:rsidR="007A2852" w:rsidRPr="00722349" w:rsidRDefault="007A2852">
            <w:pPr>
              <w:rPr>
                <w:rFonts w:ascii="Times New Roman" w:hAnsi="Times New Roman" w:cs="Times New Roman"/>
                <w:b/>
                <w:i/>
              </w:rPr>
            </w:pPr>
            <w:r w:rsidRPr="00722349">
              <w:rPr>
                <w:rFonts w:ascii="Times New Roman" w:hAnsi="Times New Roman" w:cs="Times New Roman"/>
                <w:b/>
                <w:i/>
              </w:rPr>
              <w:t>VH</w:t>
            </w:r>
          </w:p>
        </w:tc>
        <w:tc>
          <w:tcPr>
            <w:tcW w:w="2340" w:type="dxa"/>
          </w:tcPr>
          <w:p w:rsidR="007A2852" w:rsidRPr="00722349" w:rsidRDefault="007A2852">
            <w:pPr>
              <w:rPr>
                <w:rFonts w:ascii="Times New Roman" w:hAnsi="Times New Roman" w:cs="Times New Roman"/>
                <w:b/>
                <w:i/>
              </w:rPr>
            </w:pPr>
            <w:r w:rsidRPr="00722349">
              <w:rPr>
                <w:rFonts w:ascii="Times New Roman" w:hAnsi="Times New Roman" w:cs="Times New Roman"/>
                <w:b/>
                <w:i/>
              </w:rPr>
              <w:t>sp. zn.</w:t>
            </w:r>
          </w:p>
        </w:tc>
        <w:tc>
          <w:tcPr>
            <w:tcW w:w="7620" w:type="dxa"/>
          </w:tcPr>
          <w:p w:rsidR="007A2852" w:rsidRPr="00722349" w:rsidRDefault="007A2852">
            <w:pPr>
              <w:rPr>
                <w:rFonts w:ascii="Times New Roman" w:hAnsi="Times New Roman" w:cs="Times New Roman"/>
                <w:b/>
                <w:i/>
              </w:rPr>
            </w:pPr>
            <w:r w:rsidRPr="00722349">
              <w:rPr>
                <w:rFonts w:ascii="Times New Roman" w:hAnsi="Times New Roman" w:cs="Times New Roman"/>
                <w:b/>
                <w:i/>
              </w:rPr>
              <w:t>rozhodnutí</w:t>
            </w:r>
          </w:p>
        </w:tc>
      </w:tr>
      <w:tr w:rsidR="007A2852" w:rsidRPr="00722349" w:rsidTr="007A2852">
        <w:tc>
          <w:tcPr>
            <w:tcW w:w="1035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NS ČR</w:t>
            </w:r>
          </w:p>
        </w:tc>
        <w:tc>
          <w:tcPr>
            <w:tcW w:w="137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 xml:space="preserve">17.12.2015 (doručeno 1.2.2016) </w:t>
            </w:r>
          </w:p>
        </w:tc>
        <w:tc>
          <w:tcPr>
            <w:tcW w:w="1487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28. 3. 2006</w:t>
            </w:r>
          </w:p>
        </w:tc>
        <w:tc>
          <w:tcPr>
            <w:tcW w:w="234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722349">
              <w:rPr>
                <w:rFonts w:ascii="Times New Roman" w:hAnsi="Times New Roman" w:cs="Times New Roman"/>
                <w:bCs/>
              </w:rPr>
              <w:t>29 Cdo 4397/2014-663</w:t>
            </w:r>
          </w:p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</w:tcPr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V rozsahu, v němž směřují proti druhému, třetímu a čtvrtému výroku usnesení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 xml:space="preserve">VS v Olomouci ze dne 22. 12. 2009, č. j. 5 Cmo 207/2009-397,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 xml:space="preserve">se </w:t>
            </w:r>
            <w:r w:rsidRPr="00722349">
              <w:rPr>
                <w:rFonts w:ascii="Times New Roman" w:hAnsi="Times New Roman" w:cs="Times New Roman"/>
              </w:rPr>
              <w:t xml:space="preserve">dovolání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>odmítají</w:t>
            </w:r>
            <w:r w:rsidRPr="00722349">
              <w:rPr>
                <w:rFonts w:ascii="Times New Roman" w:hAnsi="Times New Roman" w:cs="Times New Roman"/>
              </w:rPr>
              <w:t>.</w:t>
            </w:r>
          </w:p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722349">
              <w:rPr>
                <w:rFonts w:ascii="Times New Roman" w:hAnsi="Times New Roman" w:cs="Times New Roman"/>
              </w:rPr>
              <w:t xml:space="preserve">Ve zbývajícím rozsahu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 xml:space="preserve">se </w:t>
            </w:r>
            <w:r w:rsidRPr="00722349">
              <w:rPr>
                <w:rFonts w:ascii="Times New Roman" w:hAnsi="Times New Roman" w:cs="Times New Roman"/>
              </w:rPr>
              <w:t xml:space="preserve">dovolání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>zamítají.</w:t>
            </w:r>
          </w:p>
        </w:tc>
      </w:tr>
      <w:tr w:rsidR="007A2852" w:rsidRPr="00722349" w:rsidTr="007A2852">
        <w:tc>
          <w:tcPr>
            <w:tcW w:w="1035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NS ČR</w:t>
            </w:r>
          </w:p>
        </w:tc>
        <w:tc>
          <w:tcPr>
            <w:tcW w:w="137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23. 3. 2016</w:t>
            </w:r>
          </w:p>
        </w:tc>
        <w:tc>
          <w:tcPr>
            <w:tcW w:w="1487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30. 5. 2007</w:t>
            </w:r>
          </w:p>
        </w:tc>
        <w:tc>
          <w:tcPr>
            <w:tcW w:w="234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  <w:bCs/>
              </w:rPr>
              <w:t>29 Cdo 950/2015-528</w:t>
            </w:r>
          </w:p>
        </w:tc>
        <w:tc>
          <w:tcPr>
            <w:tcW w:w="7620" w:type="dxa"/>
          </w:tcPr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V rozsahu, v němž směřují proti druhému, třetímu a čtvrtému výroku usnesení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S</w:t>
            </w:r>
            <w:r w:rsidRPr="00722349">
              <w:rPr>
                <w:rFonts w:ascii="Times New Roman" w:hAnsi="Times New Roman" w:cs="Times New Roman"/>
              </w:rPr>
              <w:t xml:space="preserve"> v Olomouci ze dne 23. </w:t>
            </w:r>
            <w:r>
              <w:rPr>
                <w:rFonts w:ascii="Times New Roman" w:hAnsi="Times New Roman" w:cs="Times New Roman"/>
              </w:rPr>
              <w:t>2.</w:t>
            </w:r>
            <w:r w:rsidRPr="00722349">
              <w:rPr>
                <w:rFonts w:ascii="Times New Roman" w:hAnsi="Times New Roman" w:cs="Times New Roman"/>
              </w:rPr>
              <w:t xml:space="preserve"> 2010, č. j. 5 Cmo 172/2009-312,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 xml:space="preserve">se </w:t>
            </w:r>
            <w:r w:rsidRPr="00722349">
              <w:rPr>
                <w:rFonts w:ascii="Times New Roman" w:hAnsi="Times New Roman" w:cs="Times New Roman"/>
              </w:rPr>
              <w:t>dovolání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>odmítají</w:t>
            </w:r>
            <w:r w:rsidRPr="00722349">
              <w:rPr>
                <w:rFonts w:ascii="Times New Roman" w:hAnsi="Times New Roman" w:cs="Times New Roman"/>
              </w:rPr>
              <w:t>.</w:t>
            </w:r>
          </w:p>
          <w:p w:rsidR="007A2852" w:rsidRPr="00722349" w:rsidRDefault="007A2852" w:rsidP="00F60DF5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722349">
              <w:rPr>
                <w:rFonts w:ascii="Times New Roman" w:hAnsi="Times New Roman" w:cs="Times New Roman"/>
              </w:rPr>
              <w:t xml:space="preserve">Ve zbývajícím rozsahu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 xml:space="preserve">se </w:t>
            </w:r>
            <w:r w:rsidRPr="00722349">
              <w:rPr>
                <w:rFonts w:ascii="Times New Roman" w:hAnsi="Times New Roman" w:cs="Times New Roman"/>
              </w:rPr>
              <w:t xml:space="preserve">dovolání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>zamítají.</w:t>
            </w:r>
          </w:p>
        </w:tc>
      </w:tr>
      <w:tr w:rsidR="007A2852" w:rsidRPr="00722349" w:rsidTr="007A2852">
        <w:tc>
          <w:tcPr>
            <w:tcW w:w="1035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KS Brno</w:t>
            </w:r>
          </w:p>
        </w:tc>
        <w:tc>
          <w:tcPr>
            <w:tcW w:w="137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27. 6. 2016</w:t>
            </w:r>
          </w:p>
        </w:tc>
        <w:tc>
          <w:tcPr>
            <w:tcW w:w="1487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 xml:space="preserve">VH 4. 11. 2003 - zadostiučinění </w:t>
            </w:r>
          </w:p>
        </w:tc>
        <w:tc>
          <w:tcPr>
            <w:tcW w:w="234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50 Cm 8/2004-263</w:t>
            </w:r>
          </w:p>
        </w:tc>
        <w:tc>
          <w:tcPr>
            <w:tcW w:w="7620" w:type="dxa"/>
          </w:tcPr>
          <w:p w:rsidR="007A2852" w:rsidRPr="00722349" w:rsidRDefault="007A2852" w:rsidP="00F60DF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  <w:bCs/>
              </w:rPr>
              <w:t>Návrh ze dne 2.2.2004, ve znění podání ze dne 24.1.2013 se zamítá.</w:t>
            </w:r>
          </w:p>
        </w:tc>
      </w:tr>
      <w:tr w:rsidR="007A2852" w:rsidRPr="00722349" w:rsidTr="007A2852">
        <w:tc>
          <w:tcPr>
            <w:tcW w:w="1035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VS Olomouc</w:t>
            </w:r>
          </w:p>
        </w:tc>
        <w:tc>
          <w:tcPr>
            <w:tcW w:w="137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23. 9. 2016</w:t>
            </w:r>
          </w:p>
        </w:tc>
        <w:tc>
          <w:tcPr>
            <w:tcW w:w="1487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8. 6. 2005</w:t>
            </w:r>
          </w:p>
        </w:tc>
        <w:tc>
          <w:tcPr>
            <w:tcW w:w="234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5 Cmo 108/2012-1122</w:t>
            </w:r>
          </w:p>
        </w:tc>
        <w:tc>
          <w:tcPr>
            <w:tcW w:w="7620" w:type="dxa"/>
          </w:tcPr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Usnesení Krajského soudu v Brně se v napadené části, to je v odstavci 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výroku, pokud jím byl zamítnut návrh navrhovatele a) Města Otrokovice na vyslovení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neplatnosti usnesení řádné valné hromady společnosti Vodovody a kanalizace Zlín,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a.s. ze dne 8. 6. 2005 o schválení usnášeníschopnosti valné hromady, jednacího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a hlasovacího řádu, volbě předsedy řádné valné hromady, zapisovatele, obou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ověřovatelů zápisu a osob pověřeným sčítáním hlasů přijatých k bodům 1 a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programu, a dále usnesení o schválení řádné účetní závěrky za rok 2004 včetně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seznámení se zprávou auditora, rozhodnutí o odměňování členů představenstva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a dozorčí rady, schválení stanov společnosti a o volbě člena představenstva přijatých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 xml:space="preserve">k bodům 4, 6, 7 a 8 programu,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>potvrzuje</w:t>
            </w:r>
            <w:r w:rsidRPr="00722349">
              <w:rPr>
                <w:rFonts w:ascii="Times New Roman" w:hAnsi="Times New Roman" w:cs="Times New Roman"/>
              </w:rPr>
              <w:t>.</w:t>
            </w:r>
          </w:p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Ve zbývající napadené části, to je v odstavci II výroku, pokud jím bylo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rozhodnuto o nákladech řízení ve vztahu mezi navrhovatelem a) a společností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 xml:space="preserve">Vodovody a kanalizace Zlín, a.s., se usnesení Krajského soudu v Brně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 xml:space="preserve">mění </w:t>
            </w:r>
            <w:r w:rsidRPr="00722349">
              <w:rPr>
                <w:rFonts w:ascii="Times New Roman" w:hAnsi="Times New Roman" w:cs="Times New Roman"/>
              </w:rPr>
              <w:t>tak,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že žádný z účastníků nemá právo na náhradu nákladů řízení před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soudem prvního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stupně.</w:t>
            </w:r>
          </w:p>
        </w:tc>
      </w:tr>
      <w:tr w:rsidR="007A2852" w:rsidRPr="00722349" w:rsidTr="007A2852">
        <w:tc>
          <w:tcPr>
            <w:tcW w:w="1035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VS Olomouc</w:t>
            </w:r>
          </w:p>
        </w:tc>
        <w:tc>
          <w:tcPr>
            <w:tcW w:w="137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23. 9. 2016</w:t>
            </w:r>
          </w:p>
        </w:tc>
        <w:tc>
          <w:tcPr>
            <w:tcW w:w="1487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2. 6. 2008</w:t>
            </w:r>
          </w:p>
        </w:tc>
        <w:tc>
          <w:tcPr>
            <w:tcW w:w="234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5 Cmo 106/2012-1087</w:t>
            </w:r>
          </w:p>
        </w:tc>
        <w:tc>
          <w:tcPr>
            <w:tcW w:w="7620" w:type="dxa"/>
          </w:tcPr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Usnesení Krajského soudu v Brně se v napadené části, to je v odstavci 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výroku, s výjimkou usnesení o schválení návrhu na rozdělení zisku za rok 2007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 xml:space="preserve">včetně stanovení tantiém přijatého k bodu 5 programu,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>potvrzuje</w:t>
            </w:r>
            <w:r w:rsidRPr="00722349">
              <w:rPr>
                <w:rFonts w:ascii="Times New Roman" w:hAnsi="Times New Roman" w:cs="Times New Roman"/>
              </w:rPr>
              <w:t>.</w:t>
            </w:r>
          </w:p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lastRenderedPageBreak/>
              <w:t>V další napadené části, to je v odstavci III výroku, pokud jím bylo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rozhodnuto o nákladech řízení ve vztahu mezi navrhovatelem b) a společností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 xml:space="preserve">Vodovody a kanalizace Zlín, a.s., se usnesení Krajského soudu v Brně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 xml:space="preserve">mění </w:t>
            </w:r>
            <w:r w:rsidRPr="00722349">
              <w:rPr>
                <w:rFonts w:ascii="Times New Roman" w:hAnsi="Times New Roman" w:cs="Times New Roman"/>
              </w:rPr>
              <w:t>tak,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že navrhovatel b) je povinen zaplatit společnosti Vodovody a kanalizace Zlín, a.s.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plné náhradě nákladů řízení před soudem prvního stupně částku 13.136 Kč.</w:t>
            </w:r>
          </w:p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Ve zbývající napadené části, to je v odstavci III výroku, pokud jím bylo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rozhodnuto o nákladech řízení ve vztahu mezi navrhovatelem a) a společností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 xml:space="preserve">Vodovody a kanalizace Zlín, a.s., se rozhodnutí krajského soudu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>zrušuje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 xml:space="preserve">a v tomto rozsahu se věc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 xml:space="preserve">vrací </w:t>
            </w:r>
            <w:r w:rsidRPr="00722349">
              <w:rPr>
                <w:rFonts w:ascii="Times New Roman" w:hAnsi="Times New Roman" w:cs="Times New Roman"/>
              </w:rPr>
              <w:t>uvedenému soudu k dalšímu řízení.</w:t>
            </w:r>
          </w:p>
        </w:tc>
      </w:tr>
      <w:tr w:rsidR="007A2852" w:rsidRPr="00722349" w:rsidTr="007A2852">
        <w:tc>
          <w:tcPr>
            <w:tcW w:w="1035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lastRenderedPageBreak/>
              <w:t>VS Olomouc</w:t>
            </w:r>
          </w:p>
        </w:tc>
        <w:tc>
          <w:tcPr>
            <w:tcW w:w="137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22. 11. 2016 (doručeno až 22. 2. 2017)</w:t>
            </w:r>
          </w:p>
        </w:tc>
        <w:tc>
          <w:tcPr>
            <w:tcW w:w="1487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28. 8. 2002</w:t>
            </w:r>
          </w:p>
        </w:tc>
        <w:tc>
          <w:tcPr>
            <w:tcW w:w="2340" w:type="dxa"/>
          </w:tcPr>
          <w:p w:rsidR="007A2852" w:rsidRPr="00722349" w:rsidRDefault="007A2852" w:rsidP="00F60DF5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5 Cmo 109/2012-1501</w:t>
            </w:r>
          </w:p>
        </w:tc>
        <w:tc>
          <w:tcPr>
            <w:tcW w:w="7620" w:type="dxa"/>
          </w:tcPr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 xml:space="preserve">Usnesení krajského soudu se v části odstavce I. výroku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 xml:space="preserve">m ě n í </w:t>
            </w:r>
            <w:r w:rsidRPr="00722349">
              <w:rPr>
                <w:rFonts w:ascii="Times New Roman" w:hAnsi="Times New Roman" w:cs="Times New Roman"/>
              </w:rPr>
              <w:t>takto:</w:t>
            </w:r>
          </w:p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Usnesení valné hromady společnosti Vodovody a kanalizace Zlín, a.s.,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konané dne 28.8.2002, kterými valná hromada schválila rozdělení částky 978.000 Kč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ze zisku mezi členy představenstva a dozorčí rady, odvolala člena představenstva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Ing. Pavla Studeníka, zvolila členy představenstva Ing. Josefa Švermu a Ing. Pavla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Svobodu a odvolala člena dozorčí rady Zdeňka Blanaře, jsou neplatná.</w:t>
            </w:r>
          </w:p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Ve zbývající napadené části se unesení krajského soudu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>potvrzuje</w:t>
            </w:r>
            <w:r w:rsidRPr="00722349">
              <w:rPr>
                <w:rFonts w:ascii="Times New Roman" w:hAnsi="Times New Roman" w:cs="Times New Roman"/>
              </w:rPr>
              <w:t>.</w:t>
            </w:r>
          </w:p>
        </w:tc>
      </w:tr>
      <w:tr w:rsidR="007A2852" w:rsidRPr="00722349" w:rsidTr="007A2852">
        <w:tc>
          <w:tcPr>
            <w:tcW w:w="1035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VS Olomouc</w:t>
            </w:r>
          </w:p>
        </w:tc>
        <w:tc>
          <w:tcPr>
            <w:tcW w:w="137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22. 11. 2016 (doručeno až 22. 2. 2017)</w:t>
            </w:r>
          </w:p>
        </w:tc>
        <w:tc>
          <w:tcPr>
            <w:tcW w:w="1487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24. 4. 2003</w:t>
            </w:r>
          </w:p>
        </w:tc>
        <w:tc>
          <w:tcPr>
            <w:tcW w:w="234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5 Cmo 107/2012-965</w:t>
            </w:r>
          </w:p>
        </w:tc>
        <w:tc>
          <w:tcPr>
            <w:tcW w:w="7620" w:type="dxa"/>
          </w:tcPr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Usnesení Krajského soudu v Brně se v části odstavce I. výroku, pokud jím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byl zamítnut návrh města Otrokovice na vyslovení neplatnosti usnesení řádné valné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hromady společnosti Vodovody a kanalizace Zlín, a.s. ze dne 24. 4. 2003, přijatých</w:t>
            </w:r>
          </w:p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k bodům 1 a 2 programu, to je usnesení o usnášeníschopnosti valné hromady,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schválení jednacího a hlasovacího řádu valné hromady, volbě předsedy valné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hromady, zapisovatelky, dvou ověřovatelů zápisů a osob pověřených čítáním hlasů,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>potvrzuje</w:t>
            </w:r>
            <w:r w:rsidRPr="00722349">
              <w:rPr>
                <w:rFonts w:ascii="Times New Roman" w:hAnsi="Times New Roman" w:cs="Times New Roman"/>
              </w:rPr>
              <w:t>.</w:t>
            </w:r>
          </w:p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Ve zbývající napadené části odstavce I. výroku, s výjimkou usnesení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 xml:space="preserve">o schválení </w:t>
            </w:r>
            <w:r w:rsidRPr="00F60DF5">
              <w:rPr>
                <w:rFonts w:ascii="Times New Roman" w:hAnsi="Times New Roman" w:cs="Times New Roman"/>
              </w:rPr>
              <w:t xml:space="preserve">návrhu na rozdělení zisku za rok 2002, se usnesení Krajského soudu v Brně </w:t>
            </w:r>
            <w:r w:rsidRPr="00F60DF5">
              <w:rPr>
                <w:rFonts w:ascii="Times New Roman" w:hAnsi="Times New Roman" w:cs="Times New Roman"/>
                <w:b/>
                <w:bCs/>
              </w:rPr>
              <w:t xml:space="preserve">mění </w:t>
            </w:r>
            <w:r w:rsidRPr="00F60DF5">
              <w:rPr>
                <w:rFonts w:ascii="Times New Roman" w:hAnsi="Times New Roman" w:cs="Times New Roman"/>
              </w:rPr>
              <w:t>tak, že usnesení řádné valné hromady společnosti Vodovody a kanalizace Zlín, a.s. ze dne 24. 4. 2003, přijatá k bodům 4, 6, 7 a 9 programu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0DF5">
              <w:rPr>
                <w:rFonts w:ascii="Times New Roman" w:hAnsi="Times New Roman" w:cs="Times New Roman"/>
              </w:rPr>
              <w:t>o schválení roční účetní závěrky, o změně stanov, o odměňování členů statutárních orgánů a o odvolání a volbě členů představenstva, jsou neplatná.</w:t>
            </w:r>
            <w:r w:rsidRPr="007223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A2852" w:rsidRPr="00722349" w:rsidTr="007A2852">
        <w:tc>
          <w:tcPr>
            <w:tcW w:w="1035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 xml:space="preserve">VS </w:t>
            </w:r>
            <w:r w:rsidRPr="00722349">
              <w:rPr>
                <w:rFonts w:ascii="Times New Roman" w:hAnsi="Times New Roman" w:cs="Times New Roman"/>
              </w:rPr>
              <w:lastRenderedPageBreak/>
              <w:t>Olomouc</w:t>
            </w:r>
          </w:p>
        </w:tc>
        <w:tc>
          <w:tcPr>
            <w:tcW w:w="137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lastRenderedPageBreak/>
              <w:t xml:space="preserve">22. 11. 2016 </w:t>
            </w:r>
            <w:r w:rsidRPr="00722349">
              <w:rPr>
                <w:rFonts w:ascii="Times New Roman" w:hAnsi="Times New Roman" w:cs="Times New Roman"/>
              </w:rPr>
              <w:lastRenderedPageBreak/>
              <w:t>(doručeno až 22. 2. 2017)</w:t>
            </w:r>
          </w:p>
        </w:tc>
        <w:tc>
          <w:tcPr>
            <w:tcW w:w="1487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lastRenderedPageBreak/>
              <w:t>11. 12. 2003</w:t>
            </w:r>
          </w:p>
        </w:tc>
        <w:tc>
          <w:tcPr>
            <w:tcW w:w="234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5 Cmo 105/2012-1310</w:t>
            </w:r>
          </w:p>
        </w:tc>
        <w:tc>
          <w:tcPr>
            <w:tcW w:w="7620" w:type="dxa"/>
          </w:tcPr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349">
              <w:rPr>
                <w:rFonts w:ascii="Times New Roman" w:hAnsi="Times New Roman" w:cs="Times New Roman"/>
              </w:rPr>
              <w:t>Usnesení Krajského soudu v Brně se v odstavci I. výroku, pokud jím byl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 xml:space="preserve">zamítnut </w:t>
            </w:r>
            <w:r w:rsidRPr="00722349">
              <w:rPr>
                <w:rFonts w:ascii="Times New Roman" w:hAnsi="Times New Roman" w:cs="Times New Roman"/>
              </w:rPr>
              <w:lastRenderedPageBreak/>
              <w:t>návrh navrhovatelů na vyslovení neplatnosti usnesení mimořádné valné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hromady Vodovody a kanalizace Zlín, a.s. ze dne 11. 12. 2003 přijatých k bodům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a 2 programu o usnášeníschopnosti valné hromady, schválení jednacího hlasovacího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řádu, volbě předsedy valné hromady, zapisovatelky, ověřovatelů zápisu a osob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 xml:space="preserve">pověřených sčítáním hlasů,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>potvrzuje.</w:t>
            </w:r>
          </w:p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Ve zbývající napadené části odstavce I. výroku, se usnesení Krajského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 xml:space="preserve">soudu v Brně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 xml:space="preserve">mění </w:t>
            </w:r>
            <w:r w:rsidRPr="00722349">
              <w:rPr>
                <w:rFonts w:ascii="Times New Roman" w:hAnsi="Times New Roman" w:cs="Times New Roman"/>
              </w:rPr>
              <w:t>tak, že usnesení mimořádné valné hromady společnosti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ze dne 11. 12. 2003, přijaté k bodu 3 programu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o schválení změny stanov, je neplatné.</w:t>
            </w:r>
          </w:p>
        </w:tc>
      </w:tr>
      <w:tr w:rsidR="007A2852" w:rsidRPr="00722349" w:rsidTr="007A2852">
        <w:tc>
          <w:tcPr>
            <w:tcW w:w="1035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lastRenderedPageBreak/>
              <w:t>VS Olomouc</w:t>
            </w:r>
          </w:p>
        </w:tc>
        <w:tc>
          <w:tcPr>
            <w:tcW w:w="137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22. 11. 2016 (doručeno až únor 2017)</w:t>
            </w:r>
          </w:p>
        </w:tc>
        <w:tc>
          <w:tcPr>
            <w:tcW w:w="1487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3. 12. 2002</w:t>
            </w:r>
          </w:p>
        </w:tc>
        <w:tc>
          <w:tcPr>
            <w:tcW w:w="234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5 Cmo 111/2012-1310</w:t>
            </w:r>
          </w:p>
        </w:tc>
        <w:tc>
          <w:tcPr>
            <w:tcW w:w="7620" w:type="dxa"/>
          </w:tcPr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 xml:space="preserve">I. Usnesení Krajského soudu v Brně se v odstavci I. výroku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 xml:space="preserve">mění </w:t>
            </w:r>
            <w:r w:rsidRPr="00722349">
              <w:rPr>
                <w:rFonts w:ascii="Times New Roman" w:hAnsi="Times New Roman" w:cs="Times New Roman"/>
              </w:rPr>
              <w:t>takto:</w:t>
            </w:r>
          </w:p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349">
              <w:rPr>
                <w:rFonts w:ascii="Times New Roman" w:hAnsi="Times New Roman" w:cs="Times New Roman"/>
              </w:rPr>
              <w:t>Usnesení náhradní valné hromady společnosti Vodovody a kanalizace Zlín,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a.s. konané dne 3. 12. 2002, přijatá k bodům 3 a 4 programu o odvolání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MVDr. Stanislava Mišáka z funkce člena představenstva a volbě Ing. Miroslava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Marčíka členem představenstva, o neschválení převodu akcií na jméno mezi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stávajícími akcionáři, to je obcemi Deštná, Lhota, Lukov, Machová, Oldřichovice,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Podhradí, Pohořelice, Šanov a Zádveřice, na nabyvatele město Otrokovice,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 xml:space="preserve">jsou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>neplatná.</w:t>
            </w:r>
          </w:p>
          <w:p w:rsidR="007A2852" w:rsidRPr="00722349" w:rsidRDefault="007A2852" w:rsidP="00F60D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Neplatnost usnesení náhradní valné hromady společnosti Vodovody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a kanalizace Zlín, a.s. konané dne 3. 12. 2002 přijatých k bodům 1 a 2 programu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o schválení jednacího a hlasovacího řádu, volbě předsedy náhradní valné hromady,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>zapisovatelky, ověřovatelů zápisu a osob pověřených sčítáním hlasů,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 xml:space="preserve">se </w:t>
            </w:r>
            <w:r w:rsidRPr="00722349">
              <w:rPr>
                <w:rFonts w:ascii="Times New Roman" w:hAnsi="Times New Roman" w:cs="Times New Roman"/>
                <w:b/>
                <w:bCs/>
              </w:rPr>
              <w:t>nevyslovuje.</w:t>
            </w:r>
          </w:p>
        </w:tc>
      </w:tr>
      <w:tr w:rsidR="007A2852" w:rsidRPr="00722349" w:rsidTr="007A2852">
        <w:tc>
          <w:tcPr>
            <w:tcW w:w="1035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VS Olomouc</w:t>
            </w:r>
          </w:p>
        </w:tc>
        <w:tc>
          <w:tcPr>
            <w:tcW w:w="137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22. 11. 2016 (doručeno až 27. 2. 2017)</w:t>
            </w:r>
          </w:p>
        </w:tc>
        <w:tc>
          <w:tcPr>
            <w:tcW w:w="1487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30. 4. 2004</w:t>
            </w:r>
          </w:p>
        </w:tc>
        <w:tc>
          <w:tcPr>
            <w:tcW w:w="2340" w:type="dxa"/>
          </w:tcPr>
          <w:p w:rsidR="007A2852" w:rsidRPr="00722349" w:rsidRDefault="007A2852" w:rsidP="00F60DF5">
            <w:pPr>
              <w:spacing w:before="120" w:after="120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5 Cmo 202/2014-3534</w:t>
            </w:r>
          </w:p>
        </w:tc>
        <w:tc>
          <w:tcPr>
            <w:tcW w:w="7620" w:type="dxa"/>
          </w:tcPr>
          <w:p w:rsidR="007A2852" w:rsidRPr="00722349" w:rsidRDefault="007A2852" w:rsidP="00F60DF5">
            <w:pPr>
              <w:pStyle w:val="Bezmezer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722349">
              <w:rPr>
                <w:rFonts w:ascii="Times New Roman" w:hAnsi="Times New Roman" w:cs="Times New Roman"/>
              </w:rPr>
              <w:t>Usnesení Krajského soudu v Brně se v odstavcích I., II., III., IV., V., IX.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49">
              <w:rPr>
                <w:rFonts w:ascii="Times New Roman" w:hAnsi="Times New Roman" w:cs="Times New Roman"/>
              </w:rPr>
              <w:t xml:space="preserve">a X. výroku </w:t>
            </w:r>
            <w:r w:rsidRPr="00722349">
              <w:rPr>
                <w:rFonts w:ascii="Times New Roman" w:hAnsi="Times New Roman" w:cs="Times New Roman"/>
                <w:b/>
              </w:rPr>
              <w:t>potvrzuje.</w:t>
            </w:r>
          </w:p>
        </w:tc>
      </w:tr>
    </w:tbl>
    <w:p w:rsidR="008452B9" w:rsidRPr="00722349" w:rsidRDefault="008452B9">
      <w:pPr>
        <w:rPr>
          <w:rFonts w:ascii="Times New Roman" w:hAnsi="Times New Roman" w:cs="Times New Roman"/>
        </w:rPr>
      </w:pPr>
    </w:p>
    <w:sectPr w:rsidR="008452B9" w:rsidRPr="00722349" w:rsidSect="00686B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0E" w:rsidRDefault="0022790E" w:rsidP="00F328FF">
      <w:pPr>
        <w:spacing w:after="0" w:line="240" w:lineRule="auto"/>
      </w:pPr>
      <w:r>
        <w:separator/>
      </w:r>
    </w:p>
  </w:endnote>
  <w:endnote w:type="continuationSeparator" w:id="0">
    <w:p w:rsidR="0022790E" w:rsidRDefault="0022790E" w:rsidP="00F3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0E" w:rsidRDefault="0022790E" w:rsidP="00F328FF">
      <w:pPr>
        <w:spacing w:after="0" w:line="240" w:lineRule="auto"/>
      </w:pPr>
      <w:r>
        <w:separator/>
      </w:r>
    </w:p>
  </w:footnote>
  <w:footnote w:type="continuationSeparator" w:id="0">
    <w:p w:rsidR="0022790E" w:rsidRDefault="0022790E" w:rsidP="00F32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52B9"/>
    <w:rsid w:val="0022790E"/>
    <w:rsid w:val="00490AEC"/>
    <w:rsid w:val="004B00A7"/>
    <w:rsid w:val="00686B90"/>
    <w:rsid w:val="0071552B"/>
    <w:rsid w:val="00722349"/>
    <w:rsid w:val="007A0A05"/>
    <w:rsid w:val="007A2852"/>
    <w:rsid w:val="008452B9"/>
    <w:rsid w:val="008B2602"/>
    <w:rsid w:val="0094749D"/>
    <w:rsid w:val="00A2215B"/>
    <w:rsid w:val="00BA5AF5"/>
    <w:rsid w:val="00C82681"/>
    <w:rsid w:val="00DF7FB7"/>
    <w:rsid w:val="00F136BD"/>
    <w:rsid w:val="00F328FF"/>
    <w:rsid w:val="00F6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1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2234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3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8FF"/>
  </w:style>
  <w:style w:type="paragraph" w:styleId="Zpat">
    <w:name w:val="footer"/>
    <w:basedOn w:val="Normln"/>
    <w:link w:val="ZpatChar"/>
    <w:uiPriority w:val="99"/>
    <w:unhideWhenUsed/>
    <w:rsid w:val="00F3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2234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3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8FF"/>
  </w:style>
  <w:style w:type="paragraph" w:styleId="Zpat">
    <w:name w:val="footer"/>
    <w:basedOn w:val="Normln"/>
    <w:link w:val="ZpatChar"/>
    <w:uiPriority w:val="99"/>
    <w:unhideWhenUsed/>
    <w:rsid w:val="00F32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5320</Characters>
  <Application>Microsoft Office Word</Application>
  <DocSecurity>0</DocSecurity>
  <Lines>44</Lines>
  <Paragraphs>12</Paragraphs>
  <ScaleCrop>false</ScaleCrop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2017-07-14T07:38:00Z</dcterms:created>
  <dcterms:modified xsi:type="dcterms:W3CDTF">2017-07-14T07:38:00Z</dcterms:modified>
</cp:coreProperties>
</file>